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C68">
        <w:rPr>
          <w:rFonts w:ascii="Times New Roman" w:hAnsi="Times New Roman" w:cs="Times New Roman"/>
          <w:b/>
          <w:sz w:val="24"/>
          <w:szCs w:val="24"/>
        </w:rPr>
        <w:t>Техническая оснащенность столовой</w:t>
      </w:r>
    </w:p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68">
        <w:rPr>
          <w:rFonts w:ascii="Times New Roman" w:hAnsi="Times New Roman" w:cs="Times New Roman"/>
          <w:sz w:val="24"/>
          <w:szCs w:val="24"/>
        </w:rPr>
        <w:t xml:space="preserve"> Ванна моечная</w:t>
      </w:r>
      <w:r w:rsidRPr="00882C68">
        <w:rPr>
          <w:rFonts w:ascii="Times New Roman" w:hAnsi="Times New Roman" w:cs="Times New Roman"/>
          <w:sz w:val="24"/>
          <w:szCs w:val="24"/>
        </w:rPr>
        <w:t>-</w:t>
      </w:r>
      <w:r w:rsidRPr="00882C6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68">
        <w:rPr>
          <w:rFonts w:ascii="Times New Roman" w:hAnsi="Times New Roman" w:cs="Times New Roman"/>
          <w:sz w:val="24"/>
          <w:szCs w:val="24"/>
        </w:rPr>
        <w:t xml:space="preserve"> Весы 150кг-1, 10кг-1</w:t>
      </w:r>
    </w:p>
    <w:p w:rsidR="00882C68" w:rsidRPr="00882C68" w:rsidRDefault="00394281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82C68" w:rsidRPr="00882C68">
        <w:rPr>
          <w:rFonts w:ascii="Times New Roman" w:hAnsi="Times New Roman" w:cs="Times New Roman"/>
          <w:sz w:val="24"/>
          <w:szCs w:val="24"/>
        </w:rPr>
        <w:t xml:space="preserve">онт вытяжной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82C68" w:rsidRPr="00882C68">
        <w:rPr>
          <w:rFonts w:ascii="Times New Roman" w:hAnsi="Times New Roman" w:cs="Times New Roman"/>
          <w:sz w:val="24"/>
          <w:szCs w:val="24"/>
        </w:rPr>
        <w:t xml:space="preserve">1  </w:t>
      </w:r>
    </w:p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68">
        <w:rPr>
          <w:rFonts w:ascii="Times New Roman" w:hAnsi="Times New Roman" w:cs="Times New Roman"/>
          <w:sz w:val="24"/>
          <w:szCs w:val="24"/>
        </w:rPr>
        <w:t>Стеллаж для стаканов СКСК-5</w:t>
      </w:r>
      <w:r w:rsidR="00394281">
        <w:rPr>
          <w:rFonts w:ascii="Times New Roman" w:hAnsi="Times New Roman" w:cs="Times New Roman"/>
          <w:sz w:val="24"/>
          <w:szCs w:val="24"/>
        </w:rPr>
        <w:t>-</w:t>
      </w:r>
      <w:r w:rsidRPr="00882C68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68">
        <w:rPr>
          <w:rFonts w:ascii="Times New Roman" w:hAnsi="Times New Roman" w:cs="Times New Roman"/>
          <w:sz w:val="24"/>
          <w:szCs w:val="24"/>
        </w:rPr>
        <w:t>Стеллаж кухонный нержав</w:t>
      </w:r>
      <w:proofErr w:type="gramStart"/>
      <w:r w:rsidRPr="00882C6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2C68">
        <w:rPr>
          <w:rFonts w:ascii="Times New Roman" w:hAnsi="Times New Roman" w:cs="Times New Roman"/>
          <w:sz w:val="24"/>
          <w:szCs w:val="24"/>
        </w:rPr>
        <w:t>КН-800</w:t>
      </w:r>
      <w:r w:rsidR="00394281">
        <w:rPr>
          <w:rFonts w:ascii="Times New Roman" w:hAnsi="Times New Roman" w:cs="Times New Roman"/>
          <w:sz w:val="24"/>
          <w:szCs w:val="24"/>
        </w:rPr>
        <w:t>-</w:t>
      </w:r>
      <w:r w:rsidRPr="00882C68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882C68" w:rsidRPr="00882C68" w:rsidRDefault="00882C68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68">
        <w:rPr>
          <w:rFonts w:ascii="Times New Roman" w:hAnsi="Times New Roman" w:cs="Times New Roman"/>
          <w:sz w:val="24"/>
          <w:szCs w:val="24"/>
        </w:rPr>
        <w:t>Стол производственный с бортом</w:t>
      </w:r>
      <w:r w:rsidR="00394281">
        <w:rPr>
          <w:rFonts w:ascii="Times New Roman" w:hAnsi="Times New Roman" w:cs="Times New Roman"/>
          <w:sz w:val="24"/>
          <w:szCs w:val="24"/>
        </w:rPr>
        <w:t>-</w:t>
      </w:r>
      <w:r w:rsidRPr="00882C68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C55276" w:rsidRPr="00882C68" w:rsidRDefault="00C55276" w:rsidP="00882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5276" w:rsidRPr="00882C68" w:rsidSect="00882C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68"/>
    <w:rsid w:val="00394281"/>
    <w:rsid w:val="00882C68"/>
    <w:rsid w:val="00C5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2023-12-06T07:51:00Z</dcterms:created>
  <dcterms:modified xsi:type="dcterms:W3CDTF">2023-12-06T08:17:00Z</dcterms:modified>
</cp:coreProperties>
</file>